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9" w:rsidRDefault="00B470D9" w:rsidP="00F92C52">
      <w:pPr>
        <w:tabs>
          <w:tab w:val="center" w:pos="4844"/>
        </w:tabs>
        <w:rPr>
          <w:rFonts w:ascii="AcadNusx" w:hAnsi="AcadNusx"/>
          <w:i/>
          <w:sz w:val="24"/>
          <w:szCs w:val="24"/>
        </w:rPr>
      </w:pPr>
    </w:p>
    <w:p w:rsidR="00FE666A" w:rsidRPr="00F20401" w:rsidRDefault="00CE458C" w:rsidP="00F92C52">
      <w:pPr>
        <w:tabs>
          <w:tab w:val="center" w:pos="4844"/>
        </w:tabs>
        <w:rPr>
          <w:rFonts w:ascii="AcadNusx" w:hAnsi="AcadNusx"/>
          <w:i/>
          <w:sz w:val="24"/>
          <w:szCs w:val="24"/>
        </w:rPr>
      </w:pPr>
      <w:r w:rsidRPr="00CE458C">
        <w:rPr>
          <w:rFonts w:ascii="AcadNusx" w:hAnsi="AcadNusx"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4473954</wp:posOffset>
            </wp:positionH>
            <wp:positionV relativeFrom="paragraph">
              <wp:posOffset>-97520</wp:posOffset>
            </wp:positionV>
            <wp:extent cx="1410916" cy="1906621"/>
            <wp:effectExtent l="19050" t="0" r="0" b="0"/>
            <wp:wrapNone/>
            <wp:docPr id="11" name="Picture 9" descr="dhsh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shs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906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66A" w:rsidRPr="00F20401" w:rsidRDefault="00FE666A" w:rsidP="00FE666A">
      <w:pPr>
        <w:jc w:val="both"/>
        <w:rPr>
          <w:rFonts w:ascii="Times New Roman" w:eastAsia="AcadNusx" w:hAnsi="Times New Roman" w:cs="Times New Roman"/>
          <w:i/>
          <w:sz w:val="24"/>
          <w:szCs w:val="24"/>
        </w:rPr>
      </w:pPr>
      <w:r w:rsidRPr="00F20401">
        <w:rPr>
          <w:rFonts w:ascii="Times New Roman" w:eastAsia="Sylfaen" w:hAnsi="Times New Roman" w:cs="Times New Roman"/>
          <w:i/>
          <w:sz w:val="24"/>
          <w:szCs w:val="24"/>
        </w:rPr>
        <w:t xml:space="preserve">Adrees: </w:t>
      </w:r>
      <w:r w:rsidR="00693A65">
        <w:rPr>
          <w:rFonts w:ascii="Sylfaen" w:eastAsia="Sylfaen" w:hAnsi="Sylfaen" w:cs="Times New Roman"/>
          <w:i/>
          <w:sz w:val="24"/>
          <w:szCs w:val="24"/>
        </w:rPr>
        <w:t xml:space="preserve">Tbilisi, </w:t>
      </w:r>
      <w:r w:rsidR="00EE688C">
        <w:rPr>
          <w:rFonts w:ascii="Times New Roman" w:eastAsia="Sylfaen" w:hAnsi="Times New Roman" w:cs="Times New Roman"/>
          <w:i/>
          <w:sz w:val="24"/>
          <w:szCs w:val="24"/>
        </w:rPr>
        <w:t xml:space="preserve"> </w:t>
      </w:r>
      <w:r w:rsidR="0032105B">
        <w:rPr>
          <w:rFonts w:ascii="Times New Roman" w:eastAsia="Sylfaen" w:hAnsi="Times New Roman" w:cs="Times New Roman"/>
          <w:i/>
          <w:sz w:val="24"/>
          <w:szCs w:val="24"/>
        </w:rPr>
        <w:t>Imereti</w:t>
      </w:r>
      <w:r w:rsidR="00693A65">
        <w:rPr>
          <w:rFonts w:ascii="Times New Roman" w:eastAsia="Sylfaen" w:hAnsi="Times New Roman" w:cs="Times New Roman"/>
          <w:i/>
          <w:sz w:val="24"/>
          <w:szCs w:val="24"/>
        </w:rPr>
        <w:t xml:space="preserve"> </w:t>
      </w:r>
      <w:r w:rsidR="00EE688C">
        <w:rPr>
          <w:rFonts w:ascii="Times New Roman" w:eastAsia="Sylfaen" w:hAnsi="Times New Roman" w:cs="Times New Roman"/>
          <w:i/>
          <w:sz w:val="24"/>
          <w:szCs w:val="24"/>
        </w:rPr>
        <w:t xml:space="preserve"> st. </w:t>
      </w:r>
      <w:r w:rsidR="00493130" w:rsidRPr="00493130">
        <w:rPr>
          <w:rFonts w:ascii="Times New Roman" w:eastAsia="Sylfaen" w:hAnsi="Times New Roman" w:cs="Times New Roman"/>
          <w:i/>
          <w:sz w:val="24"/>
          <w:szCs w:val="24"/>
        </w:rPr>
        <w:t xml:space="preserve"> </w:t>
      </w:r>
      <w:r w:rsidR="00493130" w:rsidRPr="001C2E2E">
        <w:rPr>
          <w:rFonts w:ascii="Sylfaen" w:hAnsi="Sylfaen"/>
        </w:rPr>
        <w:t xml:space="preserve">№ </w:t>
      </w:r>
      <w:r w:rsidR="0032105B">
        <w:rPr>
          <w:rFonts w:ascii="Times New Roman" w:eastAsia="Sylfaen" w:hAnsi="Times New Roman" w:cs="Times New Roman"/>
          <w:i/>
          <w:sz w:val="24"/>
          <w:szCs w:val="24"/>
        </w:rPr>
        <w:t>36</w:t>
      </w:r>
    </w:p>
    <w:p w:rsidR="00FE666A" w:rsidRPr="00F20401" w:rsidRDefault="00FE666A" w:rsidP="00FE666A">
      <w:pPr>
        <w:jc w:val="both"/>
        <w:rPr>
          <w:rFonts w:ascii="Times New Roman" w:eastAsia="AcadNusx" w:hAnsi="Times New Roman" w:cs="Times New Roman"/>
          <w:i/>
          <w:sz w:val="24"/>
          <w:szCs w:val="24"/>
        </w:rPr>
      </w:pPr>
      <w:r w:rsidRPr="00F20401">
        <w:rPr>
          <w:rFonts w:ascii="Times New Roman" w:eastAsia="AcadNusx" w:hAnsi="Times New Roman" w:cs="Times New Roman"/>
          <w:i/>
          <w:sz w:val="24"/>
          <w:szCs w:val="24"/>
        </w:rPr>
        <w:t>mob: +995 571 38 00 83</w:t>
      </w:r>
    </w:p>
    <w:p w:rsidR="00FE666A" w:rsidRPr="00F20401" w:rsidRDefault="00FE666A" w:rsidP="00FE666A">
      <w:pPr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F20401">
        <w:rPr>
          <w:rFonts w:ascii="Times New Roman" w:eastAsia="Cambria" w:hAnsi="Times New Roman" w:cs="Times New Roman"/>
          <w:i/>
          <w:sz w:val="24"/>
          <w:szCs w:val="24"/>
        </w:rPr>
        <w:t>email: sopokobulashvili@yahoo.com</w:t>
      </w:r>
    </w:p>
    <w:p w:rsidR="00FE666A" w:rsidRPr="007E7A2E" w:rsidRDefault="00FE666A" w:rsidP="00FE666A">
      <w:pPr>
        <w:rPr>
          <w:rFonts w:ascii="Times New Roman" w:eastAsia="Cambria" w:hAnsi="Times New Roman" w:cs="Times New Roman"/>
        </w:rPr>
      </w:pPr>
    </w:p>
    <w:p w:rsidR="00FE666A" w:rsidRPr="00F20401" w:rsidRDefault="00FE666A" w:rsidP="00FE666A">
      <w:pPr>
        <w:rPr>
          <w:rFonts w:ascii="Times New Roman" w:eastAsia="Cambria" w:hAnsi="Times New Roman" w:cs="Times New Roman"/>
        </w:rPr>
      </w:pPr>
    </w:p>
    <w:p w:rsidR="00FE666A" w:rsidRPr="00F20401" w:rsidRDefault="00FE666A" w:rsidP="00FE666A">
      <w:pPr>
        <w:tabs>
          <w:tab w:val="left" w:pos="2528"/>
        </w:tabs>
        <w:jc w:val="center"/>
        <w:rPr>
          <w:rFonts w:ascii="Times New Roman" w:eastAsia="AcadNusx" w:hAnsi="Times New Roman" w:cs="Times New Roman"/>
          <w:b/>
          <w:sz w:val="32"/>
        </w:rPr>
      </w:pPr>
      <w:r w:rsidRPr="00F20401">
        <w:rPr>
          <w:rFonts w:ascii="Times New Roman" w:eastAsia="AcadNusx" w:hAnsi="Times New Roman" w:cs="Times New Roman"/>
          <w:b/>
          <w:sz w:val="32"/>
        </w:rPr>
        <w:t>Sophiko Kobulashvili</w:t>
      </w:r>
    </w:p>
    <w:p w:rsidR="00FE666A" w:rsidRPr="00F20401" w:rsidRDefault="00FE666A" w:rsidP="00FE666A">
      <w:pPr>
        <w:tabs>
          <w:tab w:val="left" w:pos="3554"/>
        </w:tabs>
        <w:jc w:val="center"/>
        <w:rPr>
          <w:rFonts w:ascii="Times New Roman" w:eastAsia="AcadNusx" w:hAnsi="Times New Roman" w:cs="Times New Roman"/>
          <w:b/>
          <w:i/>
          <w:sz w:val="32"/>
          <w:szCs w:val="32"/>
        </w:rPr>
      </w:pPr>
      <w:r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>R</w:t>
      </w:r>
      <w:r w:rsidR="00F20401"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 xml:space="preserve"> </w:t>
      </w:r>
      <w:r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>e</w:t>
      </w:r>
      <w:r w:rsidR="00F20401"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 xml:space="preserve"> </w:t>
      </w:r>
      <w:r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>s</w:t>
      </w:r>
      <w:r w:rsidR="00F20401"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 xml:space="preserve"> </w:t>
      </w:r>
      <w:r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>u</w:t>
      </w:r>
      <w:r w:rsidR="00F20401"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 xml:space="preserve"> </w:t>
      </w:r>
      <w:r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>m</w:t>
      </w:r>
      <w:r w:rsidR="00F20401"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 xml:space="preserve"> </w:t>
      </w:r>
      <w:r w:rsidRPr="00F20401">
        <w:rPr>
          <w:rFonts w:ascii="Times New Roman" w:eastAsia="AcadNusx" w:hAnsi="Times New Roman" w:cs="Times New Roman"/>
          <w:b/>
          <w:i/>
          <w:sz w:val="32"/>
          <w:szCs w:val="32"/>
        </w:rPr>
        <w:t>e</w:t>
      </w:r>
    </w:p>
    <w:p w:rsidR="00FE666A" w:rsidRPr="007E7A2E" w:rsidRDefault="00FE666A" w:rsidP="00FE666A">
      <w:pPr>
        <w:tabs>
          <w:tab w:val="left" w:pos="3554"/>
        </w:tabs>
        <w:jc w:val="center"/>
        <w:rPr>
          <w:rFonts w:ascii="Times New Roman" w:eastAsia="AcadNusx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28"/>
        <w:gridCol w:w="1955"/>
        <w:gridCol w:w="1731"/>
        <w:gridCol w:w="1596"/>
      </w:tblGrid>
      <w:tr w:rsidR="00FE666A" w:rsidRPr="007E7A2E" w:rsidTr="00A54E80">
        <w:trPr>
          <w:trHeight w:val="46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tabs>
                <w:tab w:val="left" w:pos="3554"/>
              </w:tabs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 xml:space="preserve">                   Date of birth:</w:t>
            </w: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666A" w:rsidRPr="007E7A2E" w:rsidRDefault="00FE666A" w:rsidP="00F53F56">
            <w:pPr>
              <w:tabs>
                <w:tab w:val="left" w:pos="3554"/>
              </w:tabs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  <w:sz w:val="24"/>
              </w:rPr>
              <w:t xml:space="preserve">              13.03.1993</w:t>
            </w:r>
          </w:p>
        </w:tc>
      </w:tr>
      <w:tr w:rsidR="00FE666A" w:rsidRPr="007E7A2E" w:rsidTr="00A54E80">
        <w:trPr>
          <w:trHeight w:val="582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tabs>
                <w:tab w:val="left" w:pos="3554"/>
              </w:tabs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sz w:val="24"/>
              </w:rPr>
              <w:t xml:space="preserve">                    </w:t>
            </w: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Marital status:</w:t>
            </w: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tabs>
                <w:tab w:val="left" w:pos="3554"/>
              </w:tabs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  <w:sz w:val="24"/>
              </w:rPr>
              <w:t xml:space="preserve">            single</w:t>
            </w:r>
          </w:p>
        </w:tc>
      </w:tr>
      <w:tr w:rsidR="00FE666A" w:rsidRPr="007E7A2E" w:rsidTr="00A54E80">
        <w:trPr>
          <w:trHeight w:val="731"/>
        </w:trPr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tabs>
                <w:tab w:val="left" w:pos="3554"/>
              </w:tabs>
              <w:ind w:left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Education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b/>
                <w:sz w:val="20"/>
              </w:rPr>
              <w:t>name of university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b/>
                <w:sz w:val="20"/>
              </w:rPr>
              <w:t>Faculty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b/>
                <w:sz w:val="20"/>
              </w:rPr>
              <w:t>years</w:t>
            </w:r>
          </w:p>
        </w:tc>
      </w:tr>
      <w:tr w:rsidR="00FE666A" w:rsidRPr="007E7A2E" w:rsidTr="00A54E80">
        <w:trPr>
          <w:trHeight w:val="1699"/>
        </w:trPr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sz w:val="20"/>
              </w:rPr>
              <w:t>Tbilisi Iv.Javakhishvili State University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sz w:val="20"/>
              </w:rPr>
              <w:t>computer scienses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eastAsia="AcadNusx" w:hAnsi="Times New Roman" w:cs="Times New Roman"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sz w:val="20"/>
              </w:rPr>
              <w:t>2011 – nowadays</w:t>
            </w:r>
          </w:p>
          <w:p w:rsidR="00FE666A" w:rsidRPr="007E7A2E" w:rsidRDefault="00FE666A" w:rsidP="00F53F56">
            <w:pPr>
              <w:tabs>
                <w:tab w:val="left" w:pos="355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E80" w:rsidRPr="007E7A2E" w:rsidTr="00A54E80">
        <w:trPr>
          <w:trHeight w:val="818"/>
        </w:trPr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7E7A2E" w:rsidRDefault="00A54E80" w:rsidP="00F53F56">
            <w:pPr>
              <w:jc w:val="center"/>
              <w:rPr>
                <w:rFonts w:ascii="Times New Roman" w:eastAsia="Sylfaen" w:hAnsi="Times New Roman" w:cs="Times New Roman"/>
                <w:b/>
                <w:i/>
              </w:rPr>
            </w:pPr>
            <w:r w:rsidRPr="007E7A2E">
              <w:rPr>
                <w:rFonts w:ascii="Times New Roman" w:eastAsia="Sylfaen" w:hAnsi="Times New Roman" w:cs="Times New Roman"/>
                <w:b/>
                <w:i/>
                <w:sz w:val="24"/>
              </w:rPr>
              <w:t>Working experience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7E7A2E" w:rsidRDefault="00A54E80" w:rsidP="00F53F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b/>
                <w:sz w:val="20"/>
              </w:rPr>
              <w:t>name of organizatioln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7E7A2E" w:rsidRDefault="00A54E80" w:rsidP="00F53F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b/>
                <w:sz w:val="20"/>
              </w:rPr>
              <w:t>position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7E7A2E" w:rsidRDefault="00A54E80" w:rsidP="00F53F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7A2E">
              <w:rPr>
                <w:rFonts w:ascii="Times New Roman" w:eastAsia="AcadNusx" w:hAnsi="Times New Roman" w:cs="Times New Roman"/>
                <w:b/>
                <w:sz w:val="20"/>
              </w:rPr>
              <w:t>years</w:t>
            </w:r>
          </w:p>
        </w:tc>
      </w:tr>
      <w:tr w:rsidR="00A54E80" w:rsidRPr="007E7A2E" w:rsidTr="00A54E80">
        <w:trPr>
          <w:trHeight w:val="957"/>
        </w:trPr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E80" w:rsidRPr="007E7A2E" w:rsidRDefault="00A54E80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A54E80" w:rsidRDefault="00A54E80" w:rsidP="00A54E80">
            <w:pPr>
              <w:jc w:val="center"/>
              <w:rPr>
                <w:rFonts w:ascii="Sylfaen" w:eastAsia="AcadNusx" w:hAnsi="Sylfaen" w:cs="Times New Roman"/>
                <w:sz w:val="20"/>
              </w:rPr>
            </w:pPr>
            <w:r>
              <w:rPr>
                <w:rFonts w:ascii="Sylfaen" w:eastAsia="AcadNusx" w:hAnsi="Sylfaen" w:cs="Times New Roman"/>
                <w:sz w:val="20"/>
              </w:rPr>
              <w:t>,,Aldagi BCI’’</w:t>
            </w:r>
          </w:p>
          <w:p w:rsidR="00A54E80" w:rsidRPr="007E7A2E" w:rsidRDefault="00A54E80" w:rsidP="00A54E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7E7A2E" w:rsidRDefault="00A54E80" w:rsidP="00A54E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Junior software developer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Pr="00A54E80" w:rsidRDefault="00A54E80" w:rsidP="00F53F56">
            <w:pPr>
              <w:jc w:val="center"/>
              <w:rPr>
                <w:rFonts w:ascii="Sylfaen" w:eastAsia="AcadNusx" w:hAnsi="Sylfaen" w:cs="Times New Roman"/>
                <w:sz w:val="20"/>
              </w:rPr>
            </w:pPr>
            <w:r>
              <w:rPr>
                <w:rFonts w:ascii="Sylfaen" w:eastAsia="AcadNusx" w:hAnsi="Sylfaen" w:cs="Times New Roman"/>
                <w:sz w:val="20"/>
              </w:rPr>
              <w:t>2014</w:t>
            </w:r>
          </w:p>
          <w:p w:rsidR="00A54E80" w:rsidRPr="007E7A2E" w:rsidRDefault="00A54E80" w:rsidP="00F53F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E80" w:rsidRPr="007E7A2E" w:rsidTr="00A54E80">
        <w:trPr>
          <w:trHeight w:val="1118"/>
        </w:trPr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E80" w:rsidRPr="007E7A2E" w:rsidRDefault="00A54E80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Default="00A54E80" w:rsidP="00F53F56">
            <w:pPr>
              <w:jc w:val="center"/>
              <w:rPr>
                <w:rFonts w:ascii="Sylfaen" w:eastAsia="AcadNusx" w:hAnsi="Sylfaen" w:cs="Times New Roman"/>
                <w:sz w:val="20"/>
                <w:lang w:val="ka-GE"/>
              </w:rPr>
            </w:pPr>
            <w:r w:rsidRPr="007E7A2E">
              <w:rPr>
                <w:rFonts w:ascii="Times New Roman" w:eastAsia="AcadNusx" w:hAnsi="Times New Roman" w:cs="Times New Roman"/>
                <w:sz w:val="20"/>
              </w:rPr>
              <w:t>Gori Municipality Board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Default="00A54E80" w:rsidP="00A54E80">
            <w:pPr>
              <w:jc w:val="center"/>
              <w:rPr>
                <w:rFonts w:ascii="Sylfaen" w:eastAsia="AcadNusx" w:hAnsi="Sylfaen" w:cs="Times New Roman"/>
                <w:sz w:val="20"/>
                <w:lang w:val="ka-GE"/>
              </w:rPr>
            </w:pPr>
            <w:r w:rsidRPr="007E7A2E">
              <w:rPr>
                <w:rFonts w:ascii="Times New Roman" w:eastAsia="AcadNusx" w:hAnsi="Times New Roman" w:cs="Times New Roman"/>
                <w:sz w:val="20"/>
              </w:rPr>
              <w:t>electronic registration of datas</w:t>
            </w:r>
            <w:r>
              <w:rPr>
                <w:rFonts w:ascii="AcadNusx" w:hAnsi="AcadNusx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SummerJob)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E80" w:rsidRDefault="00A54E80" w:rsidP="00F53F56">
            <w:pPr>
              <w:jc w:val="center"/>
              <w:rPr>
                <w:rFonts w:ascii="Sylfaen" w:eastAsia="AcadNusx" w:hAnsi="Sylfaen" w:cs="Times New Roman"/>
                <w:sz w:val="20"/>
                <w:lang w:val="ka-GE"/>
              </w:rPr>
            </w:pPr>
            <w:r w:rsidRPr="007E7A2E">
              <w:rPr>
                <w:rFonts w:ascii="Times New Roman" w:eastAsia="AcadNusx" w:hAnsi="Times New Roman" w:cs="Times New Roman"/>
                <w:sz w:val="20"/>
              </w:rPr>
              <w:t>2012</w:t>
            </w:r>
          </w:p>
        </w:tc>
      </w:tr>
    </w:tbl>
    <w:p w:rsidR="00FE666A" w:rsidRPr="007E7A2E" w:rsidRDefault="00FE666A" w:rsidP="00FE666A">
      <w:pPr>
        <w:rPr>
          <w:rFonts w:ascii="Times New Roman" w:eastAsia="AcadNusx" w:hAnsi="Times New Roman" w:cs="Times New Roman"/>
          <w:sz w:val="24"/>
        </w:rPr>
      </w:pPr>
    </w:p>
    <w:p w:rsidR="00FE666A" w:rsidRPr="007E7A2E" w:rsidRDefault="00FE666A" w:rsidP="00FE666A">
      <w:pPr>
        <w:rPr>
          <w:rFonts w:ascii="Times New Roman" w:eastAsia="AcadNusx" w:hAnsi="Times New Roman" w:cs="Times New Roman"/>
          <w:sz w:val="24"/>
        </w:rPr>
      </w:pPr>
    </w:p>
    <w:p w:rsidR="00FE666A" w:rsidRPr="007E7A2E" w:rsidRDefault="00FE666A" w:rsidP="00FE666A">
      <w:pPr>
        <w:rPr>
          <w:rFonts w:ascii="Times New Roman" w:eastAsia="AcadNusx" w:hAnsi="Times New Roman" w:cs="Times New Roman"/>
          <w:sz w:val="24"/>
        </w:rPr>
      </w:pPr>
    </w:p>
    <w:p w:rsidR="00FE666A" w:rsidRPr="007E7A2E" w:rsidRDefault="00FE666A" w:rsidP="00FE666A">
      <w:pPr>
        <w:rPr>
          <w:rFonts w:ascii="Times New Roman" w:eastAsia="AcadNusx" w:hAnsi="Times New Roman" w:cs="Times New Roman"/>
          <w:sz w:val="24"/>
        </w:rPr>
      </w:pPr>
    </w:p>
    <w:tbl>
      <w:tblPr>
        <w:tblW w:w="0" w:type="auto"/>
        <w:tblInd w:w="138" w:type="dxa"/>
        <w:tblCellMar>
          <w:left w:w="10" w:type="dxa"/>
          <w:right w:w="10" w:type="dxa"/>
        </w:tblCellMar>
        <w:tblLook w:val="0000"/>
      </w:tblPr>
      <w:tblGrid>
        <w:gridCol w:w="4136"/>
        <w:gridCol w:w="1930"/>
        <w:gridCol w:w="674"/>
        <w:gridCol w:w="1735"/>
        <w:gridCol w:w="1280"/>
      </w:tblGrid>
      <w:tr w:rsidR="00FE666A" w:rsidRPr="007E7A2E" w:rsidTr="00F53F56">
        <w:trPr>
          <w:trHeight w:val="1409"/>
        </w:trPr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Trainings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name of organization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name of training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years</w:t>
            </w:r>
          </w:p>
        </w:tc>
      </w:tr>
      <w:tr w:rsidR="00FE666A" w:rsidRPr="007E7A2E" w:rsidTr="00F53F56">
        <w:trPr>
          <w:trHeight w:val="2375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National Council of Georgian Youth Organizations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,,</w:t>
            </w:r>
            <w:r w:rsidRPr="007E7A2E">
              <w:rPr>
                <w:rFonts w:ascii="Times New Roman" w:eastAsia="AcadNusx" w:hAnsi="Times New Roman" w:cs="Times New Roman"/>
              </w:rPr>
              <w:t>My way to Success</w:t>
            </w:r>
            <w:r>
              <w:rPr>
                <w:rFonts w:ascii="Times New Roman" w:eastAsia="AcadNusx" w:hAnsi="Times New Roman" w:cs="Times New Roman"/>
              </w:rPr>
              <w:t>’’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2012</w:t>
            </w:r>
          </w:p>
        </w:tc>
      </w:tr>
      <w:tr w:rsidR="00FE666A" w:rsidRPr="007E7A2E" w:rsidTr="00F53F56">
        <w:trPr>
          <w:trHeight w:val="4075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20401" w:rsidP="00F5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,,</w:t>
            </w:r>
            <w:r w:rsidR="00FE666A" w:rsidRPr="007E7A2E">
              <w:rPr>
                <w:rFonts w:ascii="Times New Roman" w:eastAsia="Cambria" w:hAnsi="Times New Roman" w:cs="Times New Roman"/>
              </w:rPr>
              <w:t>Business Soft Group</w:t>
            </w:r>
            <w:r>
              <w:rPr>
                <w:rFonts w:ascii="Times New Roman" w:eastAsia="Cambria" w:hAnsi="Times New Roman" w:cs="Times New Roman"/>
              </w:rPr>
              <w:t>’’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Modern Informational Tecnologies(</w:t>
            </w:r>
            <w:r w:rsidRPr="007E7A2E">
              <w:rPr>
                <w:rFonts w:ascii="Times New Roman" w:eastAsia="Sylfaen" w:hAnsi="Times New Roman" w:cs="Times New Roman"/>
              </w:rPr>
              <w:t xml:space="preserve">cyber-security ,system programming ,web-programming </w:t>
            </w:r>
            <w:r w:rsidRPr="007E7A2E">
              <w:rPr>
                <w:rFonts w:ascii="Times New Roman" w:eastAsia="AcadNusx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2012</w:t>
            </w:r>
          </w:p>
        </w:tc>
      </w:tr>
      <w:tr w:rsidR="00FE666A" w:rsidRPr="007E7A2E" w:rsidTr="00F53F56">
        <w:trPr>
          <w:trHeight w:val="3585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66A" w:rsidRPr="007E7A2E" w:rsidRDefault="00FE666A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Regional Association of  education</w:t>
            </w:r>
          </w:p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,,</w:t>
            </w:r>
            <w:r w:rsidRPr="007E7A2E">
              <w:rPr>
                <w:rFonts w:ascii="Times New Roman" w:eastAsia="AcadNusx" w:hAnsi="Times New Roman" w:cs="Times New Roman"/>
              </w:rPr>
              <w:t>Kartli</w:t>
            </w:r>
            <w:r>
              <w:rPr>
                <w:rFonts w:ascii="Times New Roman" w:eastAsia="AcadNusx" w:hAnsi="Times New Roman" w:cs="Times New Roman"/>
              </w:rPr>
              <w:t>’’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 xml:space="preserve">summer school  2009 </w:t>
            </w:r>
          </w:p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,,speak in english ’’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66A" w:rsidRPr="007E7A2E" w:rsidRDefault="00FE666A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2009</w:t>
            </w:r>
          </w:p>
        </w:tc>
      </w:tr>
      <w:tr w:rsidR="001C2E2E" w:rsidRPr="007E7A2E" w:rsidTr="001C2E2E">
        <w:trPr>
          <w:trHeight w:val="1340"/>
        </w:trPr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lastRenderedPageBreak/>
              <w:t>certificates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6477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name of organization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6477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name of training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6477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years</w:t>
            </w:r>
          </w:p>
        </w:tc>
      </w:tr>
      <w:tr w:rsidR="001C2E2E" w:rsidRPr="007E7A2E" w:rsidTr="00F53F56">
        <w:trPr>
          <w:trHeight w:val="1733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,,</w:t>
            </w:r>
            <w:r w:rsidRPr="007E7A2E">
              <w:rPr>
                <w:rFonts w:ascii="Times New Roman" w:eastAsia="Cambria" w:hAnsi="Times New Roman" w:cs="Times New Roman"/>
              </w:rPr>
              <w:t>Business Soft Group</w:t>
            </w:r>
            <w:r>
              <w:rPr>
                <w:rFonts w:ascii="Times New Roman" w:eastAsia="Cambria" w:hAnsi="Times New Roman" w:cs="Times New Roman"/>
              </w:rPr>
              <w:t>’’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,,</w:t>
            </w:r>
            <w:r w:rsidRPr="007E7A2E">
              <w:rPr>
                <w:rFonts w:ascii="Times New Roman" w:eastAsia="AcadNusx" w:hAnsi="Times New Roman" w:cs="Times New Roman"/>
              </w:rPr>
              <w:t>modern informational technologies</w:t>
            </w:r>
            <w:r>
              <w:rPr>
                <w:rFonts w:ascii="Times New Roman" w:eastAsia="AcadNusx" w:hAnsi="Times New Roman" w:cs="Times New Roman"/>
              </w:rPr>
              <w:t>’’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2012</w:t>
            </w:r>
          </w:p>
        </w:tc>
      </w:tr>
      <w:tr w:rsidR="001C2E2E" w:rsidRPr="007E7A2E" w:rsidTr="00F53F56">
        <w:trPr>
          <w:trHeight w:val="1900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Regional Association of  education</w:t>
            </w:r>
          </w:p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,,</w:t>
            </w:r>
            <w:r w:rsidRPr="007E7A2E">
              <w:rPr>
                <w:rFonts w:ascii="Times New Roman" w:eastAsia="AcadNusx" w:hAnsi="Times New Roman" w:cs="Times New Roman"/>
              </w:rPr>
              <w:t>Kartli</w:t>
            </w:r>
            <w:r>
              <w:rPr>
                <w:rFonts w:ascii="Times New Roman" w:eastAsia="AcadNusx" w:hAnsi="Times New Roman" w:cs="Times New Roman"/>
              </w:rPr>
              <w:t>’’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 xml:space="preserve">summer school  2009 </w:t>
            </w:r>
          </w:p>
          <w:p w:rsidR="001C2E2E" w:rsidRPr="007E7A2E" w:rsidRDefault="001C2E2E" w:rsidP="00F53F56">
            <w:pPr>
              <w:ind w:right="270"/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,,speak in English’’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2009</w:t>
            </w:r>
          </w:p>
        </w:tc>
      </w:tr>
      <w:tr w:rsidR="001C2E2E" w:rsidRPr="007E7A2E" w:rsidTr="00B470D9">
        <w:trPr>
          <w:trHeight w:val="1123"/>
        </w:trPr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B470D9">
            <w:pPr>
              <w:ind w:left="-3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Conferences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B470D9">
            <w:pPr>
              <w:ind w:left="-30"/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name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B470D9">
            <w:pPr>
              <w:ind w:left="-30"/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section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B470D9">
            <w:pPr>
              <w:ind w:left="-30"/>
              <w:jc w:val="center"/>
              <w:rPr>
                <w:rFonts w:ascii="Times New Roman" w:hAnsi="Times New Roman" w:cs="Times New Roman"/>
                <w:b/>
              </w:rPr>
            </w:pPr>
            <w:r w:rsidRPr="007E7A2E">
              <w:rPr>
                <w:rFonts w:ascii="Times New Roman" w:eastAsia="AcadNusx" w:hAnsi="Times New Roman" w:cs="Times New Roman"/>
                <w:b/>
              </w:rPr>
              <w:t>years</w:t>
            </w:r>
          </w:p>
        </w:tc>
      </w:tr>
      <w:tr w:rsidR="00B470D9" w:rsidRPr="007E7A2E" w:rsidTr="00B470D9">
        <w:trPr>
          <w:trHeight w:val="1920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0D9" w:rsidRPr="007E7A2E" w:rsidRDefault="00B470D9" w:rsidP="00B470D9">
            <w:pPr>
              <w:jc w:val="center"/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0D9" w:rsidRPr="007E7A2E" w:rsidRDefault="00B470D9" w:rsidP="00B470D9">
            <w:pPr>
              <w:ind w:left="-30"/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students republic  creative conference</w:t>
            </w:r>
          </w:p>
          <w:p w:rsidR="00B470D9" w:rsidRPr="007E7A2E" w:rsidRDefault="00B470D9" w:rsidP="00B47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0D9" w:rsidRDefault="00B470D9" w:rsidP="00B470D9">
            <w:pPr>
              <w:jc w:val="center"/>
            </w:pPr>
            <w:r w:rsidRPr="007E7A2E">
              <w:rPr>
                <w:rFonts w:ascii="Times New Roman" w:eastAsia="AcadNusx" w:hAnsi="Times New Roman" w:cs="Times New Roman"/>
              </w:rPr>
              <w:t>Geography</w:t>
            </w:r>
          </w:p>
          <w:p w:rsidR="00B470D9" w:rsidRPr="007E7A2E" w:rsidRDefault="00B470D9" w:rsidP="00B470D9">
            <w:pPr>
              <w:ind w:left="-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0D9" w:rsidRPr="007E7A2E" w:rsidRDefault="00B470D9" w:rsidP="00B470D9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2009-2010</w:t>
            </w:r>
          </w:p>
        </w:tc>
      </w:tr>
      <w:tr w:rsidR="001C2E2E" w:rsidRPr="007E7A2E" w:rsidTr="00B470D9">
        <w:trPr>
          <w:trHeight w:val="842"/>
        </w:trPr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Computer skills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Cambria" w:hAnsi="Times New Roman" w:cs="Times New Roman"/>
              </w:rPr>
              <w:t>Internet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very good</w:t>
            </w:r>
          </w:p>
        </w:tc>
      </w:tr>
      <w:tr w:rsidR="001C2E2E" w:rsidRPr="007E7A2E" w:rsidTr="00B470D9">
        <w:trPr>
          <w:trHeight w:val="854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Cambria" w:hAnsi="Times New Roman" w:cs="Times New Roman"/>
              </w:rPr>
              <w:t>Ms. Word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very good</w:t>
            </w:r>
          </w:p>
        </w:tc>
      </w:tr>
      <w:tr w:rsidR="001C2E2E" w:rsidRPr="007E7A2E" w:rsidTr="00F53F56">
        <w:trPr>
          <w:trHeight w:val="890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Cambria" w:hAnsi="Times New Roman" w:cs="Times New Roman"/>
              </w:rPr>
              <w:t>Ms. Exel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very good</w:t>
            </w:r>
          </w:p>
        </w:tc>
      </w:tr>
      <w:tr w:rsidR="001C2E2E" w:rsidRPr="007E7A2E" w:rsidTr="00B470D9">
        <w:trPr>
          <w:trHeight w:val="1218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Cambria" w:hAnsi="Times New Roman" w:cs="Times New Roman"/>
              </w:rPr>
              <w:t>Ms. Powerpoint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very good</w:t>
            </w:r>
          </w:p>
        </w:tc>
      </w:tr>
      <w:tr w:rsidR="001C2E2E" w:rsidRPr="007E7A2E" w:rsidTr="00B470D9">
        <w:trPr>
          <w:trHeight w:val="982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B470D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7E7A2E">
              <w:rPr>
                <w:rFonts w:ascii="Times New Roman" w:eastAsia="Cambria" w:hAnsi="Times New Roman" w:cs="Times New Roman"/>
              </w:rPr>
              <w:t>Adobe Photoshop</w:t>
            </w:r>
          </w:p>
          <w:p w:rsidR="001C2E2E" w:rsidRPr="007E7A2E" w:rsidRDefault="001C2E2E" w:rsidP="00B47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B470D9">
            <w:pPr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good</w:t>
            </w:r>
          </w:p>
          <w:p w:rsidR="001C2E2E" w:rsidRPr="007E7A2E" w:rsidRDefault="001C2E2E" w:rsidP="00B470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2E" w:rsidRPr="007E7A2E" w:rsidTr="008D7276">
        <w:trPr>
          <w:trHeight w:val="200"/>
        </w:trPr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lastRenderedPageBreak/>
              <w:t>Programming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0D9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intermediate</w:t>
            </w:r>
          </w:p>
        </w:tc>
      </w:tr>
      <w:tr w:rsidR="001C2E2E" w:rsidRPr="007E7A2E" w:rsidTr="008D7276">
        <w:trPr>
          <w:trHeight w:val="276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eastAsia="AcadNusx" w:hAnsi="Times New Roman" w:cs="Times New Roman"/>
                <w:b/>
                <w:i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283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</w:rPr>
              <w:t>C++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283A1B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good</w:t>
            </w:r>
          </w:p>
        </w:tc>
      </w:tr>
      <w:tr w:rsidR="001C2E2E" w:rsidRPr="007E7A2E" w:rsidTr="00B54951">
        <w:trPr>
          <w:trHeight w:val="461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</w:rPr>
              <w:t>C#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good</w:t>
            </w:r>
          </w:p>
        </w:tc>
      </w:tr>
      <w:tr w:rsidR="001C2E2E" w:rsidRPr="007E7A2E" w:rsidTr="00F9020B">
        <w:trPr>
          <w:trHeight w:val="370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020B" w:rsidRPr="00B470D9" w:rsidRDefault="001C2E2E" w:rsidP="00F53F5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</w:rPr>
              <w:t>Ado.net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20B" w:rsidRPr="007E7A2E" w:rsidRDefault="00F9020B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g</w:t>
            </w:r>
            <w:r w:rsidR="001C2E2E">
              <w:rPr>
                <w:rFonts w:ascii="Times New Roman" w:eastAsia="AcadNusx" w:hAnsi="Times New Roman" w:cs="Times New Roman"/>
              </w:rPr>
              <w:t>ood</w:t>
            </w:r>
          </w:p>
        </w:tc>
      </w:tr>
      <w:tr w:rsidR="00F9020B" w:rsidRPr="007E7A2E" w:rsidTr="00F9020B">
        <w:trPr>
          <w:trHeight w:val="597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20B" w:rsidRPr="007E7A2E" w:rsidRDefault="00F9020B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020B" w:rsidRPr="00B470D9" w:rsidRDefault="00F9020B" w:rsidP="00F53F5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ASP.NET(MVC)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20B" w:rsidRDefault="00F9020B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intermediate</w:t>
            </w:r>
          </w:p>
        </w:tc>
      </w:tr>
      <w:tr w:rsidR="00F9020B" w:rsidRPr="007E7A2E" w:rsidTr="00B54951">
        <w:trPr>
          <w:trHeight w:val="584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20B" w:rsidRPr="007E7A2E" w:rsidRDefault="00F9020B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020B" w:rsidRPr="00B470D9" w:rsidRDefault="00F9020B" w:rsidP="00F53F5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Devexpress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20B" w:rsidRDefault="00F9020B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>good</w:t>
            </w:r>
          </w:p>
        </w:tc>
      </w:tr>
      <w:tr w:rsidR="001C2E2E" w:rsidRPr="007E7A2E" w:rsidTr="00474C12">
        <w:trPr>
          <w:trHeight w:val="575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B470D9" w:rsidRDefault="001C2E2E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</w:rPr>
              <w:t>Java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intermediate</w:t>
            </w:r>
          </w:p>
        </w:tc>
      </w:tr>
      <w:tr w:rsidR="001C2E2E" w:rsidRPr="007E7A2E" w:rsidTr="00474C12">
        <w:trPr>
          <w:trHeight w:val="368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</w:rPr>
              <w:t>Ms.Sql  (T-SQL)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 xml:space="preserve">                    good</w:t>
            </w:r>
          </w:p>
        </w:tc>
      </w:tr>
      <w:tr w:rsidR="001C2E2E" w:rsidRPr="007E7A2E" w:rsidTr="00D0152C">
        <w:trPr>
          <w:trHeight w:val="427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F53F56">
            <w:pPr>
              <w:jc w:val="center"/>
              <w:rPr>
                <w:rFonts w:ascii="Sylfaen" w:eastAsia="Cambria" w:hAnsi="Sylfae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</w:rPr>
              <w:t>HTML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9020B">
            <w:pPr>
              <w:rPr>
                <w:rFonts w:ascii="Times New Roman" w:eastAsia="AcadNusx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 xml:space="preserve">               </w:t>
            </w:r>
            <w:r w:rsidR="00F9020B">
              <w:rPr>
                <w:rFonts w:ascii="Times New Roman" w:eastAsia="AcadNusx" w:hAnsi="Times New Roman" w:cs="Times New Roman"/>
              </w:rPr>
              <w:t xml:space="preserve">      good</w:t>
            </w:r>
          </w:p>
        </w:tc>
      </w:tr>
      <w:tr w:rsidR="001C2E2E" w:rsidRPr="007E7A2E" w:rsidTr="00680A95">
        <w:trPr>
          <w:trHeight w:val="418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0A95" w:rsidRPr="00B470D9" w:rsidRDefault="001C2E2E" w:rsidP="00F53F5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B470D9">
              <w:rPr>
                <w:rFonts w:ascii="Sylfaen" w:eastAsia="Cambria" w:hAnsi="Sylfaen" w:cs="Times New Roman"/>
                <w:b/>
              </w:rPr>
              <w:t>CSS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0A95" w:rsidRPr="00F9020B" w:rsidRDefault="001C2E2E" w:rsidP="00F9020B">
            <w:pPr>
              <w:rPr>
                <w:rFonts w:ascii="Sylfaen" w:eastAsia="AcadNusx" w:hAnsi="Sylfaen" w:cs="Times New Roman"/>
              </w:rPr>
            </w:pPr>
            <w:r>
              <w:rPr>
                <w:rFonts w:ascii="Times New Roman" w:eastAsia="AcadNusx" w:hAnsi="Times New Roman" w:cs="Times New Roman"/>
              </w:rPr>
              <w:t xml:space="preserve">             </w:t>
            </w:r>
            <w:r w:rsidR="00F9020B">
              <w:rPr>
                <w:rFonts w:ascii="Times New Roman" w:eastAsia="AcadNusx" w:hAnsi="Times New Roman" w:cs="Times New Roman"/>
              </w:rPr>
              <w:t xml:space="preserve">     </w:t>
            </w:r>
            <w:r>
              <w:rPr>
                <w:rFonts w:ascii="Times New Roman" w:eastAsia="AcadNusx" w:hAnsi="Times New Roman" w:cs="Times New Roman"/>
              </w:rPr>
              <w:t xml:space="preserve">  </w:t>
            </w:r>
            <w:r w:rsidR="00F9020B">
              <w:rPr>
                <w:rFonts w:ascii="Times New Roman" w:eastAsia="AcadNusx" w:hAnsi="Times New Roman" w:cs="Times New Roman"/>
              </w:rPr>
              <w:t xml:space="preserve"> </w:t>
            </w:r>
            <w:r w:rsidR="00F9020B">
              <w:rPr>
                <w:rFonts w:ascii="Sylfaen" w:eastAsia="AcadNusx" w:hAnsi="Sylfaen" w:cs="Times New Roman"/>
              </w:rPr>
              <w:t>good</w:t>
            </w:r>
          </w:p>
        </w:tc>
      </w:tr>
      <w:tr w:rsidR="00680A95" w:rsidRPr="007E7A2E" w:rsidTr="00974B84">
        <w:trPr>
          <w:trHeight w:val="597"/>
        </w:trPr>
        <w:tc>
          <w:tcPr>
            <w:tcW w:w="4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0A95" w:rsidRPr="007E7A2E" w:rsidRDefault="00680A95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0A95" w:rsidRPr="00B470D9" w:rsidRDefault="00680A95" w:rsidP="00F53F56">
            <w:pPr>
              <w:jc w:val="center"/>
              <w:rPr>
                <w:rFonts w:ascii="Sylfaen" w:eastAsia="Cambria" w:hAnsi="Sylfaen" w:cs="Times New Roman"/>
                <w:b/>
              </w:rPr>
            </w:pPr>
            <w:r w:rsidRPr="00B470D9">
              <w:rPr>
                <w:rFonts w:asciiTheme="majorHAnsi" w:hAnsiTheme="majorHAnsi" w:cstheme="minorHAnsi"/>
                <w:b/>
              </w:rPr>
              <w:t>JavaScript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0A95" w:rsidRDefault="00680A95" w:rsidP="00F53F56">
            <w:pPr>
              <w:rPr>
                <w:rFonts w:ascii="Times New Roman" w:eastAsia="AcadNusx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 xml:space="preserve">               intermediate</w:t>
            </w:r>
          </w:p>
        </w:tc>
      </w:tr>
      <w:tr w:rsidR="001C2E2E" w:rsidRPr="007E7A2E" w:rsidTr="00474C12">
        <w:trPr>
          <w:trHeight w:val="582"/>
        </w:trPr>
        <w:tc>
          <w:tcPr>
            <w:tcW w:w="4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F53F5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B470D9">
              <w:rPr>
                <w:rFonts w:asciiTheme="majorHAnsi" w:hAnsiTheme="majorHAnsi" w:cstheme="minorHAnsi"/>
                <w:b/>
              </w:rPr>
              <w:t>Wolfram Mathematica 9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Default="001C2E2E" w:rsidP="00F53F56">
            <w:pPr>
              <w:rPr>
                <w:rFonts w:ascii="Times New Roman" w:eastAsia="AcadNusx" w:hAnsi="Times New Roman" w:cs="Times New Roman"/>
              </w:rPr>
            </w:pPr>
            <w:r>
              <w:rPr>
                <w:rFonts w:ascii="Times New Roman" w:eastAsia="AcadNusx" w:hAnsi="Times New Roman" w:cs="Times New Roman"/>
              </w:rPr>
              <w:t xml:space="preserve">               intermediate</w:t>
            </w:r>
          </w:p>
        </w:tc>
      </w:tr>
      <w:tr w:rsidR="001C2E2E" w:rsidRPr="007E7A2E" w:rsidTr="00F53F56">
        <w:trPr>
          <w:trHeight w:val="736"/>
        </w:trPr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Languages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Georgian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native</w:t>
            </w:r>
          </w:p>
        </w:tc>
      </w:tr>
      <w:tr w:rsidR="001C2E2E" w:rsidRPr="007E7A2E" w:rsidTr="00F53F56">
        <w:trPr>
          <w:trHeight w:val="582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Russian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intermediate</w:t>
            </w:r>
          </w:p>
        </w:tc>
      </w:tr>
      <w:tr w:rsidR="001C2E2E" w:rsidRPr="007E7A2E" w:rsidTr="00F53F56">
        <w:trPr>
          <w:trHeight w:val="889"/>
        </w:trPr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E2E" w:rsidRPr="007E7A2E" w:rsidRDefault="001C2E2E" w:rsidP="00F53F56">
            <w:pPr>
              <w:rPr>
                <w:rFonts w:ascii="Times New Roman" w:eastAsia="Sylfaen" w:hAnsi="Times New Roman" w:cs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English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good</w:t>
            </w:r>
          </w:p>
        </w:tc>
      </w:tr>
      <w:tr w:rsidR="001C2E2E" w:rsidRPr="007E7A2E" w:rsidTr="00F53F56">
        <w:trPr>
          <w:trHeight w:val="766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ind w:left="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Driving license</w:t>
            </w:r>
          </w:p>
        </w:tc>
        <w:tc>
          <w:tcPr>
            <w:tcW w:w="5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B470D9" w:rsidRDefault="001C2E2E" w:rsidP="00F53F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0D9">
              <w:rPr>
                <w:rFonts w:ascii="Times New Roman" w:eastAsia="Cambria" w:hAnsi="Times New Roman" w:cs="Times New Roman"/>
                <w:b/>
                <w:sz w:val="36"/>
              </w:rPr>
              <w:t>B</w:t>
            </w:r>
          </w:p>
        </w:tc>
      </w:tr>
      <w:tr w:rsidR="001C2E2E" w:rsidRPr="007E7A2E" w:rsidTr="00B470D9">
        <w:trPr>
          <w:trHeight w:val="133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A2E">
              <w:rPr>
                <w:rFonts w:ascii="Times New Roman" w:eastAsia="AcadNusx" w:hAnsi="Times New Roman" w:cs="Times New Roman"/>
                <w:b/>
                <w:i/>
                <w:sz w:val="24"/>
              </w:rPr>
              <w:t>Personal skills</w:t>
            </w:r>
          </w:p>
        </w:tc>
        <w:tc>
          <w:tcPr>
            <w:tcW w:w="5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2E2E" w:rsidRPr="007E7A2E" w:rsidRDefault="001C2E2E" w:rsidP="00F53F56">
            <w:pPr>
              <w:jc w:val="center"/>
              <w:rPr>
                <w:rFonts w:ascii="Times New Roman" w:eastAsia="AcadNusx" w:hAnsi="Times New Roman" w:cs="Times New Roman"/>
              </w:rPr>
            </w:pPr>
            <w:r w:rsidRPr="007E7A2E">
              <w:rPr>
                <w:rFonts w:ascii="Times New Roman" w:eastAsia="AcadNusx" w:hAnsi="Times New Roman" w:cs="Times New Roman"/>
              </w:rPr>
              <w:t>communicative    punctual</w:t>
            </w:r>
          </w:p>
          <w:p w:rsidR="001C2E2E" w:rsidRPr="007E7A2E" w:rsidRDefault="001C2E2E" w:rsidP="00F53F56">
            <w:pPr>
              <w:jc w:val="center"/>
              <w:rPr>
                <w:rFonts w:ascii="Times New Roman" w:hAnsi="Times New Roman" w:cs="Times New Roman"/>
              </w:rPr>
            </w:pPr>
            <w:r w:rsidRPr="007E7A2E">
              <w:rPr>
                <w:rFonts w:ascii="Trebuchet MS" w:hAnsi="Trebuchet MS"/>
                <w:sz w:val="21"/>
                <w:szCs w:val="21"/>
                <w:shd w:val="clear" w:color="auto" w:fill="FFFFFF"/>
              </w:rPr>
              <w:t>active</w:t>
            </w:r>
            <w:r>
              <w:rPr>
                <w:rFonts w:ascii="Trebuchet MS" w:hAnsi="Trebuchet MS"/>
                <w:color w:val="696969"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7E7A2E">
              <w:rPr>
                <w:rFonts w:ascii="Times New Roman" w:eastAsia="AcadNusx" w:hAnsi="Times New Roman" w:cs="Times New Roman"/>
              </w:rPr>
              <w:t>diligent</w:t>
            </w:r>
          </w:p>
        </w:tc>
      </w:tr>
    </w:tbl>
    <w:p w:rsidR="00FE666A" w:rsidRPr="007E7A2E" w:rsidRDefault="00FE666A" w:rsidP="00FE666A">
      <w:pPr>
        <w:tabs>
          <w:tab w:val="left" w:pos="5515"/>
        </w:tabs>
        <w:rPr>
          <w:rFonts w:ascii="Times New Roman" w:eastAsia="AcadNusx" w:hAnsi="Times New Roman" w:cs="Times New Roman"/>
          <w:sz w:val="24"/>
        </w:rPr>
      </w:pPr>
      <w:r w:rsidRPr="007E7A2E">
        <w:rPr>
          <w:rFonts w:ascii="Times New Roman" w:eastAsia="AcadNusx" w:hAnsi="Times New Roman" w:cs="Times New Roman"/>
          <w:sz w:val="24"/>
        </w:rPr>
        <w:tab/>
      </w:r>
    </w:p>
    <w:p w:rsidR="00FE666A" w:rsidRPr="00FE666A" w:rsidRDefault="00FE666A" w:rsidP="00FE666A">
      <w:pPr>
        <w:jc w:val="center"/>
        <w:rPr>
          <w:rFonts w:ascii="AcadNusx" w:hAnsi="AcadNusx"/>
          <w:sz w:val="24"/>
          <w:szCs w:val="24"/>
        </w:rPr>
      </w:pPr>
    </w:p>
    <w:sectPr w:rsidR="00FE666A" w:rsidRPr="00FE666A" w:rsidSect="001C2E2E">
      <w:pgSz w:w="12240" w:h="15840"/>
      <w:pgMar w:top="14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CB73B3"/>
    <w:rsid w:val="00001FCF"/>
    <w:rsid w:val="000401FD"/>
    <w:rsid w:val="000450D6"/>
    <w:rsid w:val="00054D75"/>
    <w:rsid w:val="00064282"/>
    <w:rsid w:val="000939CF"/>
    <w:rsid w:val="000A2D5D"/>
    <w:rsid w:val="000C1A33"/>
    <w:rsid w:val="000E6E84"/>
    <w:rsid w:val="000F56A4"/>
    <w:rsid w:val="00154C4C"/>
    <w:rsid w:val="00181C8E"/>
    <w:rsid w:val="001C2E2E"/>
    <w:rsid w:val="00217DAF"/>
    <w:rsid w:val="0031002B"/>
    <w:rsid w:val="0032105B"/>
    <w:rsid w:val="00390C2F"/>
    <w:rsid w:val="003D3576"/>
    <w:rsid w:val="00470809"/>
    <w:rsid w:val="00474093"/>
    <w:rsid w:val="0048238D"/>
    <w:rsid w:val="00493130"/>
    <w:rsid w:val="004D74BF"/>
    <w:rsid w:val="004E680C"/>
    <w:rsid w:val="004F694E"/>
    <w:rsid w:val="005417DA"/>
    <w:rsid w:val="005F2904"/>
    <w:rsid w:val="00645541"/>
    <w:rsid w:val="00646C0A"/>
    <w:rsid w:val="006520C7"/>
    <w:rsid w:val="006652AE"/>
    <w:rsid w:val="00674821"/>
    <w:rsid w:val="00680A95"/>
    <w:rsid w:val="00693A65"/>
    <w:rsid w:val="006D2EA4"/>
    <w:rsid w:val="006D5E17"/>
    <w:rsid w:val="006D690F"/>
    <w:rsid w:val="006E1575"/>
    <w:rsid w:val="006E744B"/>
    <w:rsid w:val="007146B0"/>
    <w:rsid w:val="007E5627"/>
    <w:rsid w:val="007F27CB"/>
    <w:rsid w:val="0080212F"/>
    <w:rsid w:val="00811F05"/>
    <w:rsid w:val="00816CDE"/>
    <w:rsid w:val="00840A74"/>
    <w:rsid w:val="00883C6D"/>
    <w:rsid w:val="008959DF"/>
    <w:rsid w:val="008D7276"/>
    <w:rsid w:val="00935823"/>
    <w:rsid w:val="00970354"/>
    <w:rsid w:val="009A0957"/>
    <w:rsid w:val="00A34E33"/>
    <w:rsid w:val="00A54E80"/>
    <w:rsid w:val="00A95ECF"/>
    <w:rsid w:val="00AC7778"/>
    <w:rsid w:val="00AD0FF8"/>
    <w:rsid w:val="00AF2005"/>
    <w:rsid w:val="00B40AE6"/>
    <w:rsid w:val="00B470D9"/>
    <w:rsid w:val="00B54951"/>
    <w:rsid w:val="00B63463"/>
    <w:rsid w:val="00B86887"/>
    <w:rsid w:val="00BA42E5"/>
    <w:rsid w:val="00BC6AAE"/>
    <w:rsid w:val="00BD022F"/>
    <w:rsid w:val="00BE082F"/>
    <w:rsid w:val="00C201D9"/>
    <w:rsid w:val="00CB73B3"/>
    <w:rsid w:val="00CE458C"/>
    <w:rsid w:val="00D0152C"/>
    <w:rsid w:val="00D22EC7"/>
    <w:rsid w:val="00D33C22"/>
    <w:rsid w:val="00D50D5E"/>
    <w:rsid w:val="00DD16A7"/>
    <w:rsid w:val="00E45B30"/>
    <w:rsid w:val="00E56A4F"/>
    <w:rsid w:val="00E766DE"/>
    <w:rsid w:val="00E800B0"/>
    <w:rsid w:val="00EA50E1"/>
    <w:rsid w:val="00EE688C"/>
    <w:rsid w:val="00F00CA5"/>
    <w:rsid w:val="00F20401"/>
    <w:rsid w:val="00F330CA"/>
    <w:rsid w:val="00F76160"/>
    <w:rsid w:val="00F846E6"/>
    <w:rsid w:val="00F9020B"/>
    <w:rsid w:val="00F92C52"/>
    <w:rsid w:val="00F97D23"/>
    <w:rsid w:val="00FC0CA8"/>
    <w:rsid w:val="00FE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56A2-5AC0-4C2F-AF69-0B602CD6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sofo</cp:lastModifiedBy>
  <cp:revision>2</cp:revision>
  <dcterms:created xsi:type="dcterms:W3CDTF">2014-10-01T15:09:00Z</dcterms:created>
  <dcterms:modified xsi:type="dcterms:W3CDTF">2014-10-01T15:09:00Z</dcterms:modified>
</cp:coreProperties>
</file>